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94" w:rsidRPr="00760EEC" w:rsidRDefault="00760EEC">
      <w:pPr>
        <w:rPr>
          <w:b/>
        </w:rPr>
      </w:pPr>
      <w:bookmarkStart w:id="0" w:name="_GoBack"/>
      <w:r w:rsidRPr="00760EEC">
        <w:rPr>
          <w:b/>
        </w:rPr>
        <w:t>MKV: Board Resolution</w:t>
      </w:r>
    </w:p>
    <w:bookmarkEnd w:id="0"/>
    <w:p w:rsidR="00760EEC" w:rsidRDefault="00760EEC"/>
    <w:p w:rsidR="00760EEC" w:rsidRDefault="00760EEC">
      <w:r>
        <w:t xml:space="preserve">On 9 Mar 2017, </w:t>
      </w:r>
      <w:proofErr w:type="spellStart"/>
      <w:proofErr w:type="gramStart"/>
      <w:r w:rsidRPr="00760EEC">
        <w:t>Cai</w:t>
      </w:r>
      <w:proofErr w:type="spellEnd"/>
      <w:proofErr w:type="gramEnd"/>
      <w:r w:rsidRPr="00760EEC">
        <w:t xml:space="preserve"> Lay Veterinary Pharmaceutical Joint Stock Company </w:t>
      </w:r>
      <w:r>
        <w:t>announced Board Resolution as follows:</w:t>
      </w:r>
    </w:p>
    <w:p w:rsidR="00760EEC" w:rsidRDefault="00760EEC" w:rsidP="00760EEC">
      <w:pPr>
        <w:pStyle w:val="ListParagraph"/>
        <w:numPr>
          <w:ilvl w:val="0"/>
          <w:numId w:val="2"/>
        </w:numPr>
      </w:pPr>
      <w:r>
        <w:t>Convene Annual General Meeting of Shareholders of 2016</w:t>
      </w:r>
    </w:p>
    <w:p w:rsidR="00760EEC" w:rsidRDefault="00760EEC" w:rsidP="00760EEC">
      <w:pPr>
        <w:pStyle w:val="ListParagraph"/>
        <w:numPr>
          <w:ilvl w:val="0"/>
          <w:numId w:val="1"/>
        </w:numPr>
      </w:pPr>
      <w:r>
        <w:t>Expected time: 10:00 Friday, 21 Apr 2017</w:t>
      </w:r>
    </w:p>
    <w:p w:rsidR="00760EEC" w:rsidRDefault="00760EEC" w:rsidP="00760EEC">
      <w:pPr>
        <w:pStyle w:val="ListParagraph"/>
        <w:numPr>
          <w:ilvl w:val="0"/>
          <w:numId w:val="1"/>
        </w:numPr>
      </w:pPr>
      <w:r>
        <w:t xml:space="preserve">Place: Head Office Hall of </w:t>
      </w:r>
      <w:proofErr w:type="spellStart"/>
      <w:r w:rsidRPr="00760EEC">
        <w:t>Cai</w:t>
      </w:r>
      <w:proofErr w:type="spellEnd"/>
      <w:r w:rsidRPr="00760EEC">
        <w:t xml:space="preserve"> Lay Veterinary Pharmaceutical Joint Stock Company</w:t>
      </w:r>
    </w:p>
    <w:p w:rsidR="00760EEC" w:rsidRDefault="00760EEC" w:rsidP="00760EEC">
      <w:pPr>
        <w:pStyle w:val="ListParagraph"/>
        <w:numPr>
          <w:ilvl w:val="0"/>
          <w:numId w:val="1"/>
        </w:numPr>
      </w:pPr>
      <w:r>
        <w:t xml:space="preserve">Address: Quarter 1, Ward 5, </w:t>
      </w:r>
      <w:proofErr w:type="spellStart"/>
      <w:r>
        <w:t>Cai</w:t>
      </w:r>
      <w:proofErr w:type="spellEnd"/>
      <w:r>
        <w:t xml:space="preserve"> Lay </w:t>
      </w:r>
      <w:proofErr w:type="spellStart"/>
      <w:r>
        <w:t>Town,Tien</w:t>
      </w:r>
      <w:proofErr w:type="spellEnd"/>
      <w:r>
        <w:t xml:space="preserve"> </w:t>
      </w:r>
      <w:proofErr w:type="spellStart"/>
      <w:r>
        <w:t>Giang</w:t>
      </w:r>
      <w:proofErr w:type="spellEnd"/>
      <w:r>
        <w:t xml:space="preserve">  Province</w:t>
      </w:r>
    </w:p>
    <w:p w:rsidR="00760EEC" w:rsidRDefault="00760EEC" w:rsidP="00760EEC">
      <w:pPr>
        <w:pStyle w:val="ListParagraph"/>
        <w:numPr>
          <w:ilvl w:val="0"/>
          <w:numId w:val="1"/>
        </w:numPr>
      </w:pPr>
      <w:r>
        <w:t>Contents: stated in the invitation</w:t>
      </w:r>
    </w:p>
    <w:p w:rsidR="00760EEC" w:rsidRDefault="00760EEC" w:rsidP="00760EEC">
      <w:pPr>
        <w:pStyle w:val="ListParagraph"/>
        <w:numPr>
          <w:ilvl w:val="0"/>
          <w:numId w:val="1"/>
        </w:numPr>
      </w:pPr>
      <w:r>
        <w:t>Authorize to Chairman of Board of Directors to record the list of shareholders and hold the meeting</w:t>
      </w:r>
    </w:p>
    <w:p w:rsidR="00760EEC" w:rsidRDefault="00760EEC" w:rsidP="00760EEC">
      <w:pPr>
        <w:pStyle w:val="ListParagraph"/>
        <w:numPr>
          <w:ilvl w:val="0"/>
          <w:numId w:val="2"/>
        </w:numPr>
      </w:pPr>
      <w:r>
        <w:t>Execution provisions:</w:t>
      </w:r>
    </w:p>
    <w:p w:rsidR="00760EEC" w:rsidRDefault="00760EEC" w:rsidP="00760EEC">
      <w:r>
        <w:t>This resolution takes effect as from the signing date.</w:t>
      </w:r>
    </w:p>
    <w:p w:rsidR="00760EEC" w:rsidRDefault="00760EEC" w:rsidP="00760EEC">
      <w:r>
        <w:t>Members of Board of Directors, Supervisory Board, Management Board, departments and persons are responsible for carrying out this resolution.</w:t>
      </w:r>
    </w:p>
    <w:sectPr w:rsidR="00760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81B9F"/>
    <w:multiLevelType w:val="hybridMultilevel"/>
    <w:tmpl w:val="27E268C8"/>
    <w:lvl w:ilvl="0" w:tplc="319A6DCA">
      <w:start w:val="1"/>
      <w:numFmt w:val="decimal"/>
      <w:lvlText w:val="Articl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E7528"/>
    <w:multiLevelType w:val="hybridMultilevel"/>
    <w:tmpl w:val="B23400E0"/>
    <w:lvl w:ilvl="0" w:tplc="823CD1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EC"/>
    <w:rsid w:val="00760EEC"/>
    <w:rsid w:val="008C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11806-F3A8-47BC-A5C8-8B362985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NHUNGPC</cp:lastModifiedBy>
  <cp:revision>1</cp:revision>
  <dcterms:created xsi:type="dcterms:W3CDTF">2017-03-14T03:08:00Z</dcterms:created>
  <dcterms:modified xsi:type="dcterms:W3CDTF">2017-03-14T03:17:00Z</dcterms:modified>
</cp:coreProperties>
</file>